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CE593" w14:textId="77777777" w:rsidR="0072131D" w:rsidRPr="00FE4886" w:rsidRDefault="0072131D" w:rsidP="0072131D">
      <w:pPr>
        <w:pStyle w:val="Heading2"/>
        <w:jc w:val="right"/>
        <w:rPr>
          <w:rFonts w:ascii="GHEA Grapalat" w:hAnsi="GHEA Grapalat" w:cs="Sylfaen"/>
          <w:sz w:val="22"/>
          <w:szCs w:val="22"/>
          <w:lang w:val="hy-AM"/>
        </w:rPr>
      </w:pPr>
      <w:bookmarkStart w:id="0" w:name="_Toc501014749"/>
      <w:bookmarkStart w:id="1" w:name="_Toc29473197"/>
      <w:r w:rsidRPr="00FE4886">
        <w:rPr>
          <w:rFonts w:ascii="GHEA Grapalat" w:hAnsi="GHEA Grapalat" w:cs="Sylfaen"/>
          <w:sz w:val="22"/>
          <w:szCs w:val="22"/>
          <w:u w:val="single"/>
          <w:lang w:val="hy-AM"/>
        </w:rPr>
        <w:t>ՕՐԻՆԱԿԵԼԻ ՁԵՎ</w:t>
      </w:r>
      <w:bookmarkEnd w:id="0"/>
      <w:bookmarkEnd w:id="1"/>
    </w:p>
    <w:p w14:paraId="6D900859" w14:textId="77777777" w:rsidR="0072131D" w:rsidRPr="00FE4886" w:rsidRDefault="0072131D" w:rsidP="0072131D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499D3744" w14:textId="77777777" w:rsidR="0072131D" w:rsidRPr="00FE4886" w:rsidRDefault="0072131D" w:rsidP="0072131D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2F5E0C23" w14:textId="77777777" w:rsidR="0072131D" w:rsidRPr="00FE4886" w:rsidRDefault="0072131D" w:rsidP="00721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HEA Grapalat" w:hAnsi="GHEA Grapalat"/>
          <w:b/>
          <w:lang w:val="hy-AM"/>
        </w:rPr>
      </w:pPr>
      <w:r w:rsidRPr="00FE4886">
        <w:rPr>
          <w:rFonts w:ascii="GHEA Grapalat" w:hAnsi="GHEA Grapalat"/>
          <w:b/>
          <w:lang w:val="hy-AM"/>
        </w:rPr>
        <w:t>ԵՐԵՎԱՆԻ ՔԱՂԱՔԱՊԵՏԱՐԱՆ</w:t>
      </w:r>
    </w:p>
    <w:p w14:paraId="46046BCA" w14:textId="77777777" w:rsidR="0072131D" w:rsidRPr="00FE4886" w:rsidRDefault="0072131D" w:rsidP="0072131D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32A7EC64" w14:textId="77777777" w:rsidR="0072131D" w:rsidRPr="00FE4886" w:rsidRDefault="0072131D" w:rsidP="0072131D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6F248128" w14:textId="77777777" w:rsidR="0072131D" w:rsidRPr="00FE4886" w:rsidRDefault="0072131D" w:rsidP="0072131D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667BCAA6" w14:textId="77777777" w:rsidR="0072131D" w:rsidRPr="00FE4886" w:rsidRDefault="0072131D" w:rsidP="0072131D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361A2A88" w14:textId="77777777" w:rsidR="0072131D" w:rsidRPr="00FE4886" w:rsidRDefault="0072131D" w:rsidP="0072131D">
      <w:pPr>
        <w:pStyle w:val="BodyText"/>
        <w:rPr>
          <w:rFonts w:ascii="GHEA Grapalat" w:hAnsi="GHEA Grapalat"/>
          <w:szCs w:val="40"/>
          <w:lang w:val="hy-AM"/>
        </w:rPr>
      </w:pPr>
      <w:r w:rsidRPr="00FE4886">
        <w:rPr>
          <w:rFonts w:ascii="GHEA Grapalat" w:hAnsi="GHEA Grapalat"/>
          <w:szCs w:val="40"/>
          <w:lang w:val="hy-AM"/>
        </w:rPr>
        <w:t>ՀԱՅՏ</w:t>
      </w:r>
    </w:p>
    <w:p w14:paraId="24DE7049" w14:textId="0588E992" w:rsidR="0072131D" w:rsidRPr="004042C9" w:rsidRDefault="0072131D" w:rsidP="0072131D">
      <w:pPr>
        <w:pStyle w:val="BodyText"/>
        <w:rPr>
          <w:rFonts w:ascii="GHEA Grapalat" w:hAnsi="GHEA Grapalat"/>
          <w:szCs w:val="40"/>
          <w:lang w:val="hy-AM"/>
        </w:rPr>
      </w:pPr>
      <w:r>
        <w:rPr>
          <w:rFonts w:ascii="GHEA Grapalat" w:hAnsi="GHEA Grapalat"/>
          <w:szCs w:val="40"/>
          <w:lang w:val="en-US"/>
        </w:rPr>
        <w:t>202</w:t>
      </w:r>
      <w:r w:rsidR="00371602">
        <w:rPr>
          <w:rFonts w:ascii="GHEA Grapalat" w:hAnsi="GHEA Grapalat"/>
          <w:szCs w:val="40"/>
          <w:lang w:val="en-US"/>
        </w:rPr>
        <w:t>5</w:t>
      </w:r>
      <w:r>
        <w:rPr>
          <w:rFonts w:ascii="GHEA Grapalat" w:hAnsi="GHEA Grapalat"/>
          <w:szCs w:val="40"/>
          <w:lang w:val="en-US"/>
        </w:rPr>
        <w:t>-</w:t>
      </w:r>
      <w:r w:rsidRPr="00FE4886">
        <w:rPr>
          <w:rFonts w:ascii="GHEA Grapalat" w:hAnsi="GHEA Grapalat"/>
          <w:szCs w:val="40"/>
          <w:lang w:val="hy-AM"/>
        </w:rPr>
        <w:t>202</w:t>
      </w:r>
      <w:r w:rsidR="00371602">
        <w:rPr>
          <w:rFonts w:ascii="GHEA Grapalat" w:hAnsi="GHEA Grapalat"/>
          <w:szCs w:val="40"/>
          <w:lang w:val="en-US"/>
        </w:rPr>
        <w:t>7</w:t>
      </w:r>
      <w:r w:rsidRPr="00FE4886">
        <w:rPr>
          <w:rFonts w:ascii="GHEA Grapalat" w:hAnsi="GHEA Grapalat"/>
          <w:szCs w:val="40"/>
          <w:lang w:val="hy-AM"/>
        </w:rPr>
        <w:t>թ</w:t>
      </w:r>
      <w:r>
        <w:rPr>
          <w:rFonts w:ascii="GHEA Grapalat" w:hAnsi="GHEA Grapalat"/>
          <w:szCs w:val="40"/>
          <w:lang w:val="hy-AM"/>
        </w:rPr>
        <w:t>թ</w:t>
      </w:r>
      <w:r w:rsidRPr="00FE4886">
        <w:rPr>
          <w:rFonts w:ascii="GHEA Grapalat" w:hAnsi="GHEA Grapalat"/>
          <w:szCs w:val="40"/>
          <w:lang w:val="hy-AM"/>
        </w:rPr>
        <w:t>.</w:t>
      </w:r>
      <w:r>
        <w:rPr>
          <w:rFonts w:ascii="GHEA Grapalat" w:hAnsi="GHEA Grapalat"/>
          <w:szCs w:val="40"/>
          <w:lang w:val="hy-AM"/>
        </w:rPr>
        <w:t xml:space="preserve"> ԵՎ 202</w:t>
      </w:r>
      <w:r w:rsidR="00371602">
        <w:rPr>
          <w:rFonts w:ascii="GHEA Grapalat" w:hAnsi="GHEA Grapalat"/>
          <w:szCs w:val="40"/>
          <w:lang w:val="en-US"/>
        </w:rPr>
        <w:t>5</w:t>
      </w:r>
      <w:r>
        <w:rPr>
          <w:rFonts w:ascii="GHEA Grapalat" w:hAnsi="GHEA Grapalat"/>
          <w:szCs w:val="40"/>
          <w:lang w:val="hy-AM"/>
        </w:rPr>
        <w:t>թ.</w:t>
      </w:r>
    </w:p>
    <w:p w14:paraId="048661F0" w14:textId="08B42B04" w:rsidR="0072131D" w:rsidRPr="00FE4886" w:rsidRDefault="006366F8" w:rsidP="0072131D">
      <w:pPr>
        <w:spacing w:line="360" w:lineRule="auto"/>
        <w:jc w:val="center"/>
        <w:rPr>
          <w:rFonts w:ascii="GHEA Grapalat" w:hAnsi="GHEA Grapalat" w:cs="Sylfaen"/>
          <w:b/>
          <w:sz w:val="40"/>
          <w:szCs w:val="40"/>
          <w:lang w:val="hy-AM"/>
        </w:rPr>
      </w:pPr>
      <w:bookmarkStart w:id="2" w:name="OLE_LINK1"/>
      <w:bookmarkStart w:id="3" w:name="OLE_LINK2"/>
      <w:r w:rsidRPr="006366F8">
        <w:rPr>
          <w:rFonts w:ascii="GHEA Grapalat" w:hAnsi="GHEA Grapalat"/>
          <w:b/>
          <w:sz w:val="40"/>
          <w:szCs w:val="40"/>
          <w:lang w:val="hy-AM"/>
        </w:rPr>
        <w:t>Երևանի մետրոպոլիտենի ենթակառուցվածքների կառուց</w:t>
      </w:r>
      <w:proofErr w:type="spellStart"/>
      <w:r>
        <w:rPr>
          <w:rFonts w:ascii="GHEA Grapalat" w:hAnsi="GHEA Grapalat"/>
          <w:b/>
          <w:sz w:val="40"/>
          <w:szCs w:val="40"/>
        </w:rPr>
        <w:t>ման</w:t>
      </w:r>
      <w:proofErr w:type="spellEnd"/>
      <w:r>
        <w:rPr>
          <w:rFonts w:ascii="GHEA Grapalat" w:hAnsi="GHEA Grapalat"/>
          <w:b/>
          <w:sz w:val="40"/>
          <w:szCs w:val="40"/>
        </w:rPr>
        <w:t xml:space="preserve"> </w:t>
      </w:r>
      <w:r w:rsidR="0072131D" w:rsidRPr="00FE4886">
        <w:rPr>
          <w:rFonts w:ascii="GHEA Grapalat" w:hAnsi="GHEA Grapalat" w:cs="Sylfaen"/>
          <w:b/>
          <w:sz w:val="40"/>
          <w:szCs w:val="40"/>
          <w:lang w:val="hy-AM"/>
        </w:rPr>
        <w:t xml:space="preserve">ֆինանսավորման </w:t>
      </w:r>
    </w:p>
    <w:bookmarkEnd w:id="2"/>
    <w:bookmarkEnd w:id="3"/>
    <w:p w14:paraId="3267D741" w14:textId="77777777" w:rsidR="0072131D" w:rsidRPr="00FE4886" w:rsidRDefault="0072131D" w:rsidP="0072131D">
      <w:pPr>
        <w:pStyle w:val="NormalWeb"/>
        <w:shd w:val="clear" w:color="auto" w:fill="FFFFFF"/>
        <w:tabs>
          <w:tab w:val="right" w:pos="9810"/>
        </w:tabs>
        <w:spacing w:before="0" w:beforeAutospacing="0" w:after="0" w:afterAutospacing="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54B9B2C0" w14:textId="77777777" w:rsidR="0072131D" w:rsidRPr="00FE4886" w:rsidRDefault="0072131D" w:rsidP="0072131D">
      <w:pPr>
        <w:spacing w:before="120" w:after="120"/>
        <w:jc w:val="center"/>
        <w:rPr>
          <w:rFonts w:ascii="GHEA Grapalat" w:hAnsi="GHEA Grapalat"/>
          <w:lang w:val="hy-AM"/>
        </w:rPr>
      </w:pPr>
      <w:r w:rsidRPr="00FE4886">
        <w:rPr>
          <w:rFonts w:ascii="GHEA Grapalat" w:hAnsi="GHEA Grapalat"/>
          <w:lang w:val="hy-AM"/>
        </w:rPr>
        <w:br w:type="page"/>
      </w:r>
    </w:p>
    <w:p w14:paraId="730B5D4B" w14:textId="77777777" w:rsidR="00AF5CD3" w:rsidRDefault="00147C91" w:rsidP="00147C91">
      <w:pPr>
        <w:tabs>
          <w:tab w:val="left" w:pos="1659"/>
          <w:tab w:val="left" w:pos="7812"/>
        </w:tabs>
        <w:spacing w:line="480" w:lineRule="auto"/>
        <w:rPr>
          <w:rFonts w:ascii="GHEA Grapalat" w:hAnsi="GHEA Grapalat" w:cs="Sylfaen"/>
          <w:color w:val="002060"/>
          <w:sz w:val="28"/>
          <w:szCs w:val="28"/>
          <w:lang w:val="hy-AM"/>
        </w:rPr>
      </w:pPr>
      <w:r>
        <w:rPr>
          <w:rFonts w:ascii="GHEA Grapalat" w:hAnsi="GHEA Grapalat" w:cs="Sylfaen"/>
          <w:color w:val="002060"/>
          <w:sz w:val="28"/>
          <w:szCs w:val="28"/>
          <w:lang w:val="hy-AM"/>
        </w:rPr>
        <w:lastRenderedPageBreak/>
        <w:tab/>
      </w:r>
      <w:r>
        <w:rPr>
          <w:rFonts w:ascii="GHEA Grapalat" w:hAnsi="GHEA Grapalat" w:cs="Sylfaen"/>
          <w:color w:val="002060"/>
          <w:sz w:val="28"/>
          <w:szCs w:val="28"/>
          <w:lang w:val="hy-AM"/>
        </w:rPr>
        <w:tab/>
      </w:r>
    </w:p>
    <w:p w14:paraId="1606F584" w14:textId="77777777" w:rsidR="00AF5CD3" w:rsidRPr="00881CB5" w:rsidRDefault="00AF5CD3" w:rsidP="00AF5CD3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4" w:name="_Toc61338400"/>
      <w:bookmarkStart w:id="5" w:name="_Toc125443007"/>
      <w:bookmarkStart w:id="6" w:name="_Toc125443416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1. ՆՊԱՏԱԿՆԵՐԸ ԵՎ ԹԻՐԱԽՆԵՐԸ </w:t>
      </w:r>
      <w:bookmarkEnd w:id="4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ՄԺԾԾ ԺԱՄԱՆԱԿԱՀԱՏՎԱԾՈՒՄ</w:t>
      </w:r>
      <w:bookmarkEnd w:id="5"/>
      <w:bookmarkEnd w:id="6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240598C1" w14:textId="77777777" w:rsidR="00AF5CD3" w:rsidRDefault="00AF5CD3" w:rsidP="00AF5CD3">
      <w:pPr>
        <w:pStyle w:val="BodyText"/>
        <w:spacing w:line="276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7" w:name="_Toc61338401"/>
    </w:p>
    <w:p w14:paraId="05C1E8C0" w14:textId="23238574" w:rsidR="00AF5CD3" w:rsidRPr="00FE4886" w:rsidRDefault="00AF5CD3" w:rsidP="00AF5CD3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FE4886">
        <w:rPr>
          <w:rFonts w:ascii="GHEA Grapalat" w:hAnsi="GHEA Grapalat"/>
          <w:sz w:val="22"/>
          <w:szCs w:val="22"/>
          <w:lang w:val="hy-AM"/>
        </w:rPr>
        <w:t xml:space="preserve">        </w:t>
      </w:r>
      <w:r w:rsidR="006366F8" w:rsidRPr="006366F8">
        <w:rPr>
          <w:rFonts w:ascii="GHEA Grapalat" w:hAnsi="GHEA Grapalat"/>
          <w:sz w:val="22"/>
          <w:szCs w:val="22"/>
          <w:lang w:val="hy-AM"/>
        </w:rPr>
        <w:t>Մետրոպոլիտենի նոր &lt;&lt;Աջափնյակ&gt;&gt; կայարանի կառու</w:t>
      </w:r>
      <w:r w:rsidR="006366F8">
        <w:rPr>
          <w:rFonts w:ascii="GHEA Grapalat" w:hAnsi="GHEA Grapalat"/>
          <w:sz w:val="22"/>
          <w:szCs w:val="22"/>
        </w:rPr>
        <w:t>ց</w:t>
      </w:r>
      <w:r w:rsidR="006366F8" w:rsidRPr="006366F8">
        <w:rPr>
          <w:rFonts w:ascii="GHEA Grapalat" w:hAnsi="GHEA Grapalat"/>
          <w:sz w:val="22"/>
          <w:szCs w:val="22"/>
          <w:lang w:val="hy-AM"/>
        </w:rPr>
        <w:t>մամբ</w:t>
      </w:r>
      <w:r w:rsidR="006366F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</w:rPr>
        <w:t>կընդլայնվի</w:t>
      </w:r>
      <w:proofErr w:type="spellEnd"/>
      <w:r w:rsidR="006366F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</w:rPr>
        <w:t>քաղաքային</w:t>
      </w:r>
      <w:proofErr w:type="spellEnd"/>
      <w:r w:rsidR="006366F8" w:rsidRPr="006366F8">
        <w:rPr>
          <w:rFonts w:ascii="GHEA Grapalat" w:hAnsi="GHEA Grapalat"/>
          <w:sz w:val="22"/>
          <w:szCs w:val="22"/>
          <w:lang w:val="hy-AM"/>
        </w:rPr>
        <w:t xml:space="preserve"> ենթակառուցվածք</w:t>
      </w:r>
      <w:proofErr w:type="spellStart"/>
      <w:r w:rsidR="006366F8">
        <w:rPr>
          <w:rFonts w:ascii="GHEA Grapalat" w:hAnsi="GHEA Grapalat"/>
          <w:sz w:val="22"/>
          <w:szCs w:val="22"/>
        </w:rPr>
        <w:t>ները</w:t>
      </w:r>
      <w:proofErr w:type="spellEnd"/>
      <w:r w:rsidR="006366F8" w:rsidRPr="006366F8">
        <w:rPr>
          <w:rFonts w:ascii="GHEA Grapalat" w:hAnsi="GHEA Grapalat"/>
          <w:sz w:val="22"/>
          <w:szCs w:val="22"/>
          <w:lang w:val="hy-AM"/>
        </w:rPr>
        <w:t>, քաղաքացիների տեղաշարժ</w:t>
      </w:r>
      <w:r w:rsidR="006366F8">
        <w:rPr>
          <w:rFonts w:ascii="GHEA Grapalat" w:hAnsi="GHEA Grapalat"/>
          <w:sz w:val="22"/>
          <w:szCs w:val="22"/>
        </w:rPr>
        <w:t xml:space="preserve">ը </w:t>
      </w:r>
      <w:proofErr w:type="spellStart"/>
      <w:r w:rsidR="006366F8">
        <w:rPr>
          <w:rFonts w:ascii="GHEA Grapalat" w:hAnsi="GHEA Grapalat"/>
          <w:sz w:val="22"/>
          <w:szCs w:val="22"/>
        </w:rPr>
        <w:t>կդառնա</w:t>
      </w:r>
      <w:proofErr w:type="spellEnd"/>
      <w:r w:rsidR="006366F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</w:rPr>
        <w:t>առավել</w:t>
      </w:r>
      <w:proofErr w:type="spellEnd"/>
      <w:r w:rsidR="006366F8" w:rsidRPr="006366F8">
        <w:rPr>
          <w:rFonts w:ascii="GHEA Grapalat" w:hAnsi="GHEA Grapalat"/>
          <w:sz w:val="22"/>
          <w:szCs w:val="22"/>
          <w:lang w:val="hy-AM"/>
        </w:rPr>
        <w:t xml:space="preserve"> մատչելի</w:t>
      </w:r>
      <w:r w:rsidR="006366F8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="006366F8">
        <w:rPr>
          <w:rFonts w:ascii="GHEA Grapalat" w:hAnsi="GHEA Grapalat"/>
          <w:sz w:val="22"/>
          <w:szCs w:val="22"/>
        </w:rPr>
        <w:t>որը</w:t>
      </w:r>
      <w:proofErr w:type="spellEnd"/>
      <w:r w:rsidR="006366F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</w:rPr>
        <w:t>նաև</w:t>
      </w:r>
      <w:proofErr w:type="spellEnd"/>
      <w:r w:rsidR="006366F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</w:rPr>
        <w:t>կբերի</w:t>
      </w:r>
      <w:proofErr w:type="spellEnd"/>
      <w:r w:rsidR="006366F8" w:rsidRPr="006366F8">
        <w:rPr>
          <w:rFonts w:ascii="GHEA Grapalat" w:hAnsi="GHEA Grapalat"/>
          <w:sz w:val="22"/>
          <w:szCs w:val="22"/>
          <w:lang w:val="hy-AM"/>
        </w:rPr>
        <w:t xml:space="preserve"> Երևան քաղաքի վերգետնյա տրանսպորտայի միջոցներ</w:t>
      </w:r>
      <w:r w:rsidR="006366F8">
        <w:rPr>
          <w:rFonts w:ascii="GHEA Grapalat" w:hAnsi="GHEA Grapalat"/>
          <w:sz w:val="22"/>
          <w:szCs w:val="22"/>
        </w:rPr>
        <w:t>ի</w:t>
      </w:r>
      <w:r w:rsidR="006366F8" w:rsidRPr="006366F8">
        <w:rPr>
          <w:rFonts w:ascii="GHEA Grapalat" w:hAnsi="GHEA Grapalat"/>
          <w:sz w:val="22"/>
          <w:szCs w:val="22"/>
          <w:lang w:val="hy-AM"/>
        </w:rPr>
        <w:t xml:space="preserve"> կրճատ</w:t>
      </w:r>
      <w:proofErr w:type="spellStart"/>
      <w:r w:rsidR="006366F8">
        <w:rPr>
          <w:rFonts w:ascii="GHEA Grapalat" w:hAnsi="GHEA Grapalat"/>
          <w:sz w:val="22"/>
          <w:szCs w:val="22"/>
        </w:rPr>
        <w:t>մանը</w:t>
      </w:r>
      <w:proofErr w:type="spellEnd"/>
      <w:r w:rsidRPr="00FE4886">
        <w:rPr>
          <w:rFonts w:ascii="GHEA Grapalat" w:hAnsi="GHEA Grapalat"/>
          <w:sz w:val="22"/>
          <w:szCs w:val="22"/>
          <w:lang w:val="es-ES"/>
        </w:rPr>
        <w:t>:</w:t>
      </w:r>
      <w:r w:rsidR="006366F8">
        <w:rPr>
          <w:rFonts w:ascii="GHEA Grapalat" w:hAnsi="GHEA Grapalat"/>
          <w:sz w:val="22"/>
          <w:szCs w:val="22"/>
          <w:lang w:val="es-ES"/>
        </w:rPr>
        <w:t xml:space="preserve"> ՀՀ 2023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թվականի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պետական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բյուջեով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նույն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միջոցառման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շրջանակներում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71602">
        <w:rPr>
          <w:rFonts w:ascii="GHEA Grapalat" w:hAnsi="GHEA Grapalat"/>
          <w:sz w:val="22"/>
          <w:szCs w:val="22"/>
          <w:lang w:val="es-ES"/>
        </w:rPr>
        <w:t>իրականացվել</w:t>
      </w:r>
      <w:proofErr w:type="spellEnd"/>
      <w:r w:rsidR="00371602">
        <w:rPr>
          <w:rFonts w:ascii="GHEA Grapalat" w:hAnsi="GHEA Grapalat"/>
          <w:sz w:val="22"/>
          <w:szCs w:val="22"/>
          <w:lang w:val="es-ES"/>
        </w:rPr>
        <w:t xml:space="preserve"> </w:t>
      </w:r>
      <w:r w:rsidR="006366F8">
        <w:rPr>
          <w:rFonts w:ascii="GHEA Grapalat" w:hAnsi="GHEA Grapalat"/>
          <w:sz w:val="22"/>
          <w:szCs w:val="22"/>
          <w:lang w:val="es-ES"/>
        </w:rPr>
        <w:t>է վ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երոնշյալ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կայարանի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կառուցման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համար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պահանջվող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նախագծա-նախահաշվային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փաստաթղթերի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ձեռքբերումը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,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որի</w:t>
      </w:r>
      <w:proofErr w:type="spellEnd"/>
      <w:r w:rsidR="00371602">
        <w:rPr>
          <w:rFonts w:ascii="GHEA Grapalat" w:hAnsi="GHEA Grapalat"/>
          <w:sz w:val="22"/>
          <w:szCs w:val="22"/>
          <w:lang w:val="es-ES"/>
        </w:rPr>
        <w:t xml:space="preserve"> </w:t>
      </w:r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ավարտական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փուլը</w:t>
      </w:r>
      <w:proofErr w:type="spellEnd"/>
      <w:r w:rsidR="00371602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371602">
        <w:rPr>
          <w:rFonts w:ascii="GHEA Grapalat" w:hAnsi="GHEA Grapalat"/>
          <w:sz w:val="22"/>
          <w:szCs w:val="22"/>
          <w:lang w:val="es-ES"/>
        </w:rPr>
        <w:t>դրա</w:t>
      </w:r>
      <w:proofErr w:type="spellEnd"/>
      <w:r w:rsidR="00371602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71602">
        <w:rPr>
          <w:rFonts w:ascii="GHEA Grapalat" w:hAnsi="GHEA Grapalat"/>
          <w:sz w:val="22"/>
          <w:szCs w:val="22"/>
          <w:lang w:val="es-ES"/>
        </w:rPr>
        <w:t>փորձաքննության</w:t>
      </w:r>
      <w:proofErr w:type="spellEnd"/>
      <w:r w:rsidR="00371602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71602">
        <w:rPr>
          <w:rFonts w:ascii="GHEA Grapalat" w:hAnsi="GHEA Grapalat"/>
          <w:sz w:val="22"/>
          <w:szCs w:val="22"/>
          <w:lang w:val="es-ES"/>
        </w:rPr>
        <w:t>եզրակացության</w:t>
      </w:r>
      <w:proofErr w:type="spellEnd"/>
      <w:r w:rsidR="00371602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71602">
        <w:rPr>
          <w:rFonts w:ascii="GHEA Grapalat" w:hAnsi="GHEA Grapalat"/>
          <w:sz w:val="22"/>
          <w:szCs w:val="22"/>
          <w:lang w:val="es-ES"/>
        </w:rPr>
        <w:t>տրամադրումը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նախատեսվում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է </w:t>
      </w:r>
      <w:r w:rsidR="00371602">
        <w:rPr>
          <w:rFonts w:ascii="GHEA Grapalat" w:hAnsi="GHEA Grapalat"/>
          <w:sz w:val="22"/>
          <w:szCs w:val="22"/>
          <w:lang w:val="es-ES"/>
        </w:rPr>
        <w:t xml:space="preserve">2024 </w:t>
      </w:r>
      <w:proofErr w:type="spellStart"/>
      <w:r w:rsidR="00371602">
        <w:rPr>
          <w:rFonts w:ascii="GHEA Grapalat" w:hAnsi="GHEA Grapalat"/>
          <w:sz w:val="22"/>
          <w:szCs w:val="22"/>
          <w:lang w:val="es-ES"/>
        </w:rPr>
        <w:t>թվականի</w:t>
      </w:r>
      <w:proofErr w:type="spellEnd"/>
      <w:r w:rsidR="00371602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ընթաց</w:t>
      </w:r>
      <w:r w:rsidR="00371602">
        <w:rPr>
          <w:rFonts w:ascii="GHEA Grapalat" w:hAnsi="GHEA Grapalat"/>
          <w:sz w:val="22"/>
          <w:szCs w:val="22"/>
          <w:lang w:val="es-ES"/>
        </w:rPr>
        <w:t>քում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հետևաբար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ձեռքբերված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նախագծա-նախահաշվային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փաստաթղթերի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հիմքով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202</w:t>
      </w:r>
      <w:r w:rsidR="00371602">
        <w:rPr>
          <w:rFonts w:ascii="GHEA Grapalat" w:hAnsi="GHEA Grapalat"/>
          <w:sz w:val="22"/>
          <w:szCs w:val="22"/>
          <w:lang w:val="es-ES"/>
        </w:rPr>
        <w:t>5</w:t>
      </w:r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թվականին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կմեկնարկեն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արդեն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շինարարական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6366F8">
        <w:rPr>
          <w:rFonts w:ascii="GHEA Grapalat" w:hAnsi="GHEA Grapalat"/>
          <w:sz w:val="22"/>
          <w:szCs w:val="22"/>
          <w:lang w:val="es-ES"/>
        </w:rPr>
        <w:t>աշխատանքները</w:t>
      </w:r>
      <w:proofErr w:type="spellEnd"/>
      <w:r w:rsidR="006366F8">
        <w:rPr>
          <w:rFonts w:ascii="GHEA Grapalat" w:hAnsi="GHEA Grapalat"/>
          <w:sz w:val="22"/>
          <w:szCs w:val="22"/>
          <w:lang w:val="es-ES"/>
        </w:rPr>
        <w:t xml:space="preserve"> :</w:t>
      </w:r>
      <w:r w:rsidRPr="00FE4886">
        <w:rPr>
          <w:rFonts w:ascii="GHEA Grapalat" w:hAnsi="GHEA Grapalat"/>
          <w:sz w:val="22"/>
          <w:szCs w:val="22"/>
          <w:lang w:val="es-ES"/>
        </w:rPr>
        <w:t xml:space="preserve">                                    </w:t>
      </w:r>
    </w:p>
    <w:p w14:paraId="7B0ACFE9" w14:textId="77777777" w:rsidR="00AF5CD3" w:rsidRDefault="00AF5CD3" w:rsidP="00AF5CD3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es-ES"/>
        </w:rPr>
      </w:pPr>
    </w:p>
    <w:p w14:paraId="68D70664" w14:textId="77777777" w:rsidR="00AF5CD3" w:rsidRDefault="00AF5CD3" w:rsidP="00AF5CD3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es-ES"/>
        </w:rPr>
      </w:pPr>
    </w:p>
    <w:tbl>
      <w:tblPr>
        <w:tblW w:w="104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17"/>
        <w:gridCol w:w="1080"/>
        <w:gridCol w:w="1260"/>
        <w:gridCol w:w="630"/>
        <w:gridCol w:w="810"/>
        <w:gridCol w:w="1856"/>
        <w:gridCol w:w="754"/>
        <w:gridCol w:w="1260"/>
        <w:gridCol w:w="923"/>
        <w:gridCol w:w="1350"/>
      </w:tblGrid>
      <w:tr w:rsidR="00AF5CD3" w:rsidRPr="00FE4886" w14:paraId="333FD7E8" w14:textId="77777777" w:rsidTr="00FB2A14">
        <w:trPr>
          <w:trHeight w:val="300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C1D2823" w14:textId="77777777" w:rsidR="00AF5CD3" w:rsidRPr="00FE4886" w:rsidRDefault="00AF5CD3" w:rsidP="005D1297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Նպատակը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997938" w14:textId="77777777" w:rsidR="00AF5CD3" w:rsidRPr="00FE4886" w:rsidRDefault="00AF5CD3" w:rsidP="005D1297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Ծրագրի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դասիչը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և 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5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CC1D28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Ծրագրի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վերջնական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արդյունքները</w:t>
            </w:r>
            <w:proofErr w:type="spellEnd"/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14:paraId="308749C5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Կապը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ՀՀ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կառավարության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ծրագրով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գործող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այլ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ռազմավարական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փաստաթղթերով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սահմանված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ՀՀ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կառավարության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քաղաքականության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նպատակների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թիրախների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հետ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14:paraId="5125D3EC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Կապը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ՄԱԿ-ի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կայուն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զագացման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նպատակների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ցուցանիշների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հետ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 </w:t>
            </w:r>
          </w:p>
        </w:tc>
      </w:tr>
      <w:tr w:rsidR="00AF5CD3" w:rsidRPr="00FE4886" w14:paraId="49698346" w14:textId="77777777" w:rsidTr="00FB2A14">
        <w:trPr>
          <w:trHeight w:val="242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AAA96" w14:textId="77777777" w:rsidR="00AF5CD3" w:rsidRPr="00FE4886" w:rsidRDefault="00AF5CD3" w:rsidP="005D1297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F0506" w14:textId="77777777" w:rsidR="00AF5CD3" w:rsidRPr="00FE4886" w:rsidRDefault="00AF5CD3" w:rsidP="005D1297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14:paraId="6DF08A6C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Չափորոշիչը</w:t>
            </w:r>
            <w:proofErr w:type="spellEnd"/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FFB49DF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Ելակետը</w:t>
            </w:r>
            <w:proofErr w:type="spellEnd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4DB493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Թիրախը</w:t>
            </w:r>
            <w:proofErr w:type="spellEnd"/>
          </w:p>
        </w:tc>
        <w:tc>
          <w:tcPr>
            <w:tcW w:w="218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14:paraId="0E152699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</w:tcPr>
          <w:p w14:paraId="5C768217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</w:tr>
      <w:tr w:rsidR="00AF5CD3" w:rsidRPr="00FE4886" w14:paraId="2C4995F4" w14:textId="77777777" w:rsidTr="00FB2A14">
        <w:trPr>
          <w:trHeight w:val="177"/>
        </w:trPr>
        <w:tc>
          <w:tcPr>
            <w:tcW w:w="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DDE2E1" w14:textId="77777777" w:rsidR="00AF5CD3" w:rsidRPr="00FE4886" w:rsidRDefault="00AF5CD3" w:rsidP="005D1297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B266" w14:textId="77777777" w:rsidR="00AF5CD3" w:rsidRPr="00FE4886" w:rsidRDefault="00AF5CD3" w:rsidP="005D1297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8A9B2D2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13DEBDF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Ցուցա-նիշը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F8E8BBA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Ժամ-կետը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A931D82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Ցուցա-նիշը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8DFF43F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4886">
              <w:rPr>
                <w:rFonts w:ascii="GHEA Grapalat" w:hAnsi="GHEA Grapalat"/>
                <w:color w:val="000000"/>
                <w:sz w:val="22"/>
                <w:szCs w:val="22"/>
              </w:rPr>
              <w:t>Ժամ-կետը</w:t>
            </w:r>
            <w:proofErr w:type="spellEnd"/>
          </w:p>
        </w:tc>
        <w:tc>
          <w:tcPr>
            <w:tcW w:w="218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2A9DD91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9A5E4DC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</w:tr>
      <w:tr w:rsidR="00AF5CD3" w:rsidRPr="00FE4886" w14:paraId="774464AA" w14:textId="77777777" w:rsidTr="003C7C29">
        <w:trPr>
          <w:cantSplit/>
          <w:trHeight w:val="4733"/>
        </w:trPr>
        <w:tc>
          <w:tcPr>
            <w:tcW w:w="51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14:paraId="1E0A76CD" w14:textId="2232D23D" w:rsidR="00AF5CD3" w:rsidRPr="00FE4886" w:rsidRDefault="006366F8" w:rsidP="005D1297">
            <w:pPr>
              <w:ind w:left="113" w:right="113"/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  <w:r w:rsidRPr="006366F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lastRenderedPageBreak/>
              <w:t>Քաղաքային ենթակառուցվածքների զարգացում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C630D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11</w:t>
            </w:r>
            <w:r w:rsidRPr="00FE4886"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5</w:t>
            </w:r>
            <w:r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  <w:t>7</w:t>
            </w:r>
            <w:r w:rsidRPr="00FE4886"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Քաղաքային զարգացում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0B5A0" w14:textId="11710E17" w:rsidR="00AF5CD3" w:rsidRPr="00FE4886" w:rsidRDefault="006366F8" w:rsidP="005D1297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>Երևան</w:t>
            </w:r>
            <w:proofErr w:type="spellEnd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>քաղաքի</w:t>
            </w:r>
            <w:proofErr w:type="spellEnd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>Աջափնյակ</w:t>
            </w:r>
            <w:proofErr w:type="spellEnd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>վարչական</w:t>
            </w:r>
            <w:proofErr w:type="spellEnd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>շրջանում</w:t>
            </w:r>
            <w:proofErr w:type="spellEnd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>նոր</w:t>
            </w:r>
            <w:proofErr w:type="spellEnd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>մետրոպոլիտենի</w:t>
            </w:r>
            <w:proofErr w:type="spellEnd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>կայարանի</w:t>
            </w:r>
            <w:proofErr w:type="spellEnd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>կառուցում</w:t>
            </w:r>
            <w:proofErr w:type="spellEnd"/>
            <w:r w:rsidRPr="006366F8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5A98" w14:textId="77777777" w:rsidR="006366F8" w:rsidRDefault="006366F8" w:rsidP="006366F8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</w:rPr>
              <w:t>0%</w:t>
            </w:r>
          </w:p>
          <w:p w14:paraId="5574950A" w14:textId="247D89A3" w:rsidR="00AF5CD3" w:rsidRPr="00E962BD" w:rsidRDefault="00AF5CD3" w:rsidP="005D1297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67945" w14:textId="48ADE8C1" w:rsidR="00AF5CD3" w:rsidRPr="00E962BD" w:rsidRDefault="00AF5CD3" w:rsidP="005D1297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  <w:t>202</w:t>
            </w:r>
            <w:r w:rsidR="006366F8"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  <w:t>2</w:t>
            </w:r>
            <w:r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թ.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47B2" w14:textId="11D2CCFE" w:rsidR="00AF5CD3" w:rsidRPr="00FE4886" w:rsidRDefault="006366F8" w:rsidP="005D1297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</w:pPr>
            <w:r w:rsidRPr="006366F8"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  <w:t>Մետրոպոլիտենի նոր &lt;&lt;Աջափնյակ&gt;&gt; կայարանի կառումամբ ենթակառուցվածքի ընդլայնում, քաղաքացիների տեղաշարժի մատչելիության ապահովում և Երևան քաղաքի վերգետնյա տրանսպորտայի միջոցների կրճատում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66CC6" w14:textId="396467C6" w:rsidR="00AF5CD3" w:rsidRPr="00FE4886" w:rsidRDefault="006366F8" w:rsidP="005D1297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</w:pPr>
            <w:r w:rsidRPr="00327089">
              <w:rPr>
                <w:rFonts w:ascii="GHEA Grapalat" w:hAnsi="GHEA Grapalat"/>
                <w:i/>
                <w:iCs/>
                <w:sz w:val="22"/>
                <w:szCs w:val="22"/>
              </w:rPr>
              <w:t>20</w:t>
            </w:r>
            <w:r w:rsidR="00371602" w:rsidRPr="00327089">
              <w:rPr>
                <w:rFonts w:ascii="GHEA Grapalat" w:hAnsi="GHEA Grapalat"/>
                <w:i/>
                <w:iCs/>
                <w:sz w:val="22"/>
                <w:szCs w:val="22"/>
              </w:rPr>
              <w:t>3</w:t>
            </w:r>
            <w:r w:rsidR="00327089" w:rsidRPr="00327089">
              <w:rPr>
                <w:rFonts w:ascii="GHEA Grapalat" w:hAnsi="GHEA Grapalat"/>
                <w:i/>
                <w:iCs/>
                <w:sz w:val="22"/>
                <w:szCs w:val="22"/>
              </w:rPr>
              <w:t>1</w:t>
            </w:r>
            <w:r w:rsidRPr="00327089">
              <w:rPr>
                <w:rFonts w:ascii="GHEA Grapalat" w:hAnsi="GHEA Grapalat"/>
                <w:i/>
                <w:iCs/>
                <w:sz w:val="22"/>
                <w:szCs w:val="22"/>
              </w:rPr>
              <w:t>թ</w:t>
            </w:r>
            <w:r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7E477" w14:textId="2612FCB0" w:rsidR="00AF5CD3" w:rsidRPr="00FE4886" w:rsidRDefault="00371602" w:rsidP="005D1297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hy-AM"/>
              </w:rPr>
            </w:pPr>
            <w:r w:rsidRPr="00371602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Կայուն զարգացման նպատակների» 9-րդ և 10-րդ կետերին «Արդյունաբերություն, նորարարություն և ենթակառուցվածքներ» ու Կայուն քաղաքներ և համայնքներ, մասնավորապես՝ 9.1,  9.4 և 11.2 թիրախներին:                                </w:t>
            </w:r>
            <w:r w:rsidR="003C7C29" w:rsidRPr="003C7C29">
              <w:rPr>
                <w:rFonts w:ascii="GHEA Grapalat" w:hAnsi="GHEA Grapalat"/>
                <w:sz w:val="22"/>
                <w:szCs w:val="22"/>
                <w:lang w:val="hy-AM"/>
              </w:rPr>
              <w:t>ՀՀ կառավարության 18/11/2021թ. N 1902-Լ որոշում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45883" w14:textId="2B7CB433" w:rsidR="00AF5CD3" w:rsidRPr="00FB2A14" w:rsidRDefault="00371602" w:rsidP="005D1297">
            <w:pPr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</w:pPr>
            <w:proofErr w:type="spellStart"/>
            <w:r w:rsidRPr="00371602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Կլիմայի</w:t>
            </w:r>
            <w:proofErr w:type="spellEnd"/>
            <w:r w:rsidRPr="00371602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71602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փոփոխության</w:t>
            </w:r>
            <w:proofErr w:type="spellEnd"/>
            <w:r w:rsidRPr="00371602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71602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հետևանքների</w:t>
            </w:r>
            <w:proofErr w:type="spellEnd"/>
            <w:r w:rsidRPr="00371602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71602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մեղմացմանը</w:t>
            </w:r>
            <w:proofErr w:type="spellEnd"/>
            <w:r w:rsidRPr="00371602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:               </w:t>
            </w:r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9.1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Մշակել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որակյալ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,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հուսալի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,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կայուն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և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դիմակայուն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,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այդ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թվում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՝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տարածաշրջանային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և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անդրսահմանային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ենթակառուցվածքներ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՝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օժանդակելու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տնտեսական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զարգացմանը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և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մարդկանց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բարեկեցությանը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,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ուշադրության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կենտրոնում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պահելով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մատչելի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և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արդարացի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հասանելիություն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բոլորի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համար11.2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Մինչև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2030 թ.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բոլորի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համար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հասանելի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դարձնել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ապահով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,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մատչելի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,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հասանելի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և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կայուն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տրանսպորտային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համակարգեր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՝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բարելավելով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ճանապարհների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անվտանգությունը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,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հատկապես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ընդլայնելով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հասարակական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տրանսպորտը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՝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հատուկ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ուշադրություն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դարձնելով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խոցելի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իրավիճակներում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գտնվող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անձանց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,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կանանց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,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երեխաների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,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հաշմանդամություն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ունեցող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անձանց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և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տարեցների</w:t>
            </w:r>
            <w:proofErr w:type="spellEnd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FB2A14" w:rsidRPr="00FB2A14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val="es-ES"/>
              </w:rPr>
              <w:t>կարիքներին</w:t>
            </w:r>
            <w:proofErr w:type="spellEnd"/>
          </w:p>
        </w:tc>
      </w:tr>
      <w:tr w:rsidR="00AF5CD3" w:rsidRPr="00FE4886" w14:paraId="5A71748A" w14:textId="77777777" w:rsidTr="00FB2A14">
        <w:trPr>
          <w:trHeight w:val="205"/>
        </w:trPr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CE1D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DE7DA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494AC" w14:textId="77777777" w:rsidR="00AF5CD3" w:rsidRPr="00FE4886" w:rsidRDefault="00AF5CD3" w:rsidP="005D1297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7BB3" w14:textId="77777777" w:rsidR="00AF5CD3" w:rsidRPr="00FE4886" w:rsidRDefault="00AF5CD3" w:rsidP="005D1297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E6D7A" w14:textId="77777777" w:rsidR="00AF5CD3" w:rsidRPr="00FE4886" w:rsidRDefault="00AF5CD3" w:rsidP="005D1297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AA6ED" w14:textId="77777777" w:rsidR="00AF5CD3" w:rsidRPr="00FE4886" w:rsidRDefault="00AF5CD3" w:rsidP="005D1297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2C87D" w14:textId="77777777" w:rsidR="00AF5CD3" w:rsidRPr="00FE4886" w:rsidRDefault="00AF5CD3" w:rsidP="005D1297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1696" w14:textId="77777777" w:rsidR="00AF5CD3" w:rsidRPr="00FE4886" w:rsidRDefault="00AF5CD3" w:rsidP="005D1297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954A7" w14:textId="77777777" w:rsidR="00AF5CD3" w:rsidRPr="00FE4886" w:rsidRDefault="00AF5CD3" w:rsidP="005D1297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  <w:lang w:val="es-ES"/>
              </w:rPr>
            </w:pPr>
          </w:p>
        </w:tc>
      </w:tr>
      <w:tr w:rsidR="00AF5CD3" w:rsidRPr="00FE4886" w14:paraId="77A95178" w14:textId="77777777" w:rsidTr="00FB2A14">
        <w:trPr>
          <w:trHeight w:val="64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539" w14:textId="77777777" w:rsidR="00AF5CD3" w:rsidRPr="00FE4886" w:rsidRDefault="00AF5CD3" w:rsidP="005D1297">
            <w:pPr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</w:pPr>
            <w:r w:rsidRPr="00FE4886"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AF58C" w14:textId="77777777" w:rsidR="00AF5CD3" w:rsidRPr="00FE4886" w:rsidRDefault="00AF5CD3" w:rsidP="005D1297">
            <w:pPr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</w:pPr>
            <w:r w:rsidRPr="00FE4886"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ACD88" w14:textId="77777777" w:rsidR="00AF5CD3" w:rsidRPr="00FE4886" w:rsidRDefault="00AF5CD3" w:rsidP="005D1297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  <w:r w:rsidRPr="00FE4886">
              <w:rPr>
                <w:rFonts w:ascii="GHEA Grapalat" w:hAnsi="GHEA Grapalat"/>
                <w:i/>
                <w:i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BB3CC" w14:textId="77777777" w:rsidR="00AF5CD3" w:rsidRPr="00FE4886" w:rsidRDefault="00AF5CD3" w:rsidP="005D1297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D6756" w14:textId="77777777" w:rsidR="00AF5CD3" w:rsidRPr="00FE4886" w:rsidRDefault="00AF5CD3" w:rsidP="005D1297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19FE" w14:textId="77777777" w:rsidR="00AF5CD3" w:rsidRPr="00FE4886" w:rsidRDefault="00AF5CD3" w:rsidP="005D1297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179E" w14:textId="77777777" w:rsidR="00AF5CD3" w:rsidRPr="00FE4886" w:rsidRDefault="00AF5CD3" w:rsidP="005D1297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2C2EC" w14:textId="77777777" w:rsidR="00AF5CD3" w:rsidRPr="00FE4886" w:rsidRDefault="00AF5CD3" w:rsidP="005D1297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FC85E4" w14:textId="77777777" w:rsidR="00AF5CD3" w:rsidRPr="00FE4886" w:rsidRDefault="00AF5CD3" w:rsidP="005D1297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</w:p>
        </w:tc>
      </w:tr>
    </w:tbl>
    <w:p w14:paraId="35A75A09" w14:textId="77777777" w:rsidR="00AF5CD3" w:rsidRPr="00695035" w:rsidRDefault="00AF5CD3" w:rsidP="00AF5CD3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es-ES"/>
        </w:rPr>
      </w:pPr>
    </w:p>
    <w:p w14:paraId="7035E568" w14:textId="77777777" w:rsidR="00AF5CD3" w:rsidRPr="00881CB5" w:rsidRDefault="00AF5CD3" w:rsidP="00AF5CD3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8" w:name="_Toc125443008"/>
      <w:bookmarkStart w:id="9" w:name="_Toc125443417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2. ԾԱԽՍԱՅԻՆ ԳԵՐԱԿԱՅՈՒԹՅՈՒՆՆԵՐԸ ՄԺԾԾ ԺԱՄԱՆԱԿԱՀԱՏՎԱԾՈՒՄ</w:t>
      </w:r>
      <w:bookmarkEnd w:id="8"/>
      <w:bookmarkEnd w:id="9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5EAEB453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lang w:val="hy-AM" w:eastAsia="x-none"/>
        </w:rPr>
      </w:pPr>
    </w:p>
    <w:p w14:paraId="6F48C391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tbl>
      <w:tblPr>
        <w:tblW w:w="102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5"/>
        <w:gridCol w:w="3537"/>
      </w:tblGrid>
      <w:tr w:rsidR="00AF5CD3" w:rsidRPr="00FE4886" w14:paraId="50C10BB3" w14:textId="77777777" w:rsidTr="005D1297">
        <w:trPr>
          <w:trHeight w:val="785"/>
        </w:trPr>
        <w:tc>
          <w:tcPr>
            <w:tcW w:w="6685" w:type="dxa"/>
            <w:shd w:val="clear" w:color="auto" w:fill="D9D9D9"/>
          </w:tcPr>
          <w:p w14:paraId="558395B3" w14:textId="77777777" w:rsidR="00AF5CD3" w:rsidRPr="00FE4886" w:rsidRDefault="00AF5CD3" w:rsidP="005D1297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22"/>
                <w:szCs w:val="22"/>
                <w:lang w:val="hy-AM"/>
              </w:rPr>
              <w:lastRenderedPageBreak/>
              <w:t>Գերակա ծախսային ուղղությունները ՄԺԾԾ ժամանակահատվածի համար` (ըստ գերակայությունների նվազման)</w:t>
            </w:r>
          </w:p>
        </w:tc>
        <w:tc>
          <w:tcPr>
            <w:tcW w:w="3537" w:type="dxa"/>
            <w:shd w:val="clear" w:color="auto" w:fill="D9D9D9"/>
          </w:tcPr>
          <w:p w14:paraId="3412CFF7" w14:textId="77777777" w:rsidR="00AF5CD3" w:rsidRPr="00FE4886" w:rsidRDefault="00AF5CD3" w:rsidP="005D1297">
            <w:pPr>
              <w:pStyle w:val="BodyText"/>
              <w:spacing w:line="240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22"/>
                <w:szCs w:val="22"/>
                <w:lang w:val="hy-AM"/>
              </w:rPr>
              <w:t>Հիմնավորում</w:t>
            </w:r>
            <w:r w:rsidRPr="00FE4886">
              <w:rPr>
                <w:rFonts w:ascii="GHEA Grapalat" w:hAnsi="GHEA Grapalat"/>
                <w:b w:val="0"/>
                <w:kern w:val="16"/>
                <w:sz w:val="22"/>
                <w:szCs w:val="22"/>
                <w:lang w:val="hy-AM"/>
              </w:rPr>
              <w:t>ներ</w:t>
            </w:r>
          </w:p>
        </w:tc>
      </w:tr>
      <w:tr w:rsidR="00AF5CD3" w:rsidRPr="00581661" w14:paraId="68DA4145" w14:textId="77777777" w:rsidTr="005D1297">
        <w:trPr>
          <w:trHeight w:val="785"/>
        </w:trPr>
        <w:tc>
          <w:tcPr>
            <w:tcW w:w="6685" w:type="dxa"/>
          </w:tcPr>
          <w:p w14:paraId="18EAAB1F" w14:textId="6BB75BB9" w:rsidR="00AF5CD3" w:rsidRPr="00FE4886" w:rsidRDefault="00FB2A14" w:rsidP="005D1297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sz w:val="22"/>
                <w:szCs w:val="22"/>
                <w:lang w:val="hy-AM"/>
              </w:rPr>
            </w:pPr>
            <w:proofErr w:type="spellStart"/>
            <w:r w:rsidRPr="00FB2A14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>Երևանի</w:t>
            </w:r>
            <w:proofErr w:type="spellEnd"/>
            <w:r w:rsidRPr="00FB2A14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FB2A14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>մետրոպոլիտենի</w:t>
            </w:r>
            <w:proofErr w:type="spellEnd"/>
            <w:r w:rsidRPr="00FB2A14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 xml:space="preserve"> &lt;&lt;</w:t>
            </w:r>
            <w:proofErr w:type="spellStart"/>
            <w:r w:rsidRPr="00FB2A14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>Աջափնյակ</w:t>
            </w:r>
            <w:proofErr w:type="spellEnd"/>
            <w:r w:rsidRPr="00FB2A14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 xml:space="preserve">&gt;&gt; </w:t>
            </w:r>
            <w:proofErr w:type="spellStart"/>
            <w:proofErr w:type="gramStart"/>
            <w:r w:rsidRPr="00FB2A14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>կայարանի</w:t>
            </w:r>
            <w:proofErr w:type="spellEnd"/>
            <w:r w:rsidRPr="00FB2A14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 xml:space="preserve">  </w:t>
            </w:r>
            <w:proofErr w:type="spellStart"/>
            <w:r w:rsidRPr="00FB2A14">
              <w:rPr>
                <w:rFonts w:ascii="GHEA Grapalat" w:hAnsi="GHEA Grapalat"/>
                <w:b w:val="0"/>
                <w:sz w:val="22"/>
                <w:szCs w:val="22"/>
                <w:lang w:val="es-ES"/>
              </w:rPr>
              <w:t>կառուցում</w:t>
            </w:r>
            <w:proofErr w:type="spellEnd"/>
            <w:proofErr w:type="gramEnd"/>
          </w:p>
        </w:tc>
        <w:tc>
          <w:tcPr>
            <w:tcW w:w="3537" w:type="dxa"/>
          </w:tcPr>
          <w:p w14:paraId="7DB3769C" w14:textId="5815C599" w:rsidR="00AF5CD3" w:rsidRPr="00FE4886" w:rsidRDefault="003C7C29" w:rsidP="005D1297">
            <w:pPr>
              <w:pStyle w:val="BodyText"/>
              <w:spacing w:line="240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C7C29">
              <w:rPr>
                <w:rFonts w:ascii="GHEA Grapalat" w:hAnsi="GHEA Grapalat"/>
                <w:sz w:val="22"/>
                <w:szCs w:val="22"/>
                <w:lang w:val="hy-AM"/>
              </w:rPr>
              <w:t>ՀՀ կառավարության 18/11/2021թ. N 1902-Լ որոշում</w:t>
            </w:r>
          </w:p>
        </w:tc>
      </w:tr>
    </w:tbl>
    <w:p w14:paraId="56E5B5C0" w14:textId="77777777" w:rsidR="00AF5CD3" w:rsidRDefault="00AF5CD3" w:rsidP="00AF5CD3">
      <w:pPr>
        <w:spacing w:before="120" w:line="276" w:lineRule="auto"/>
        <w:ind w:firstLine="567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p w14:paraId="70680CE2" w14:textId="77777777" w:rsidR="00AF5CD3" w:rsidRPr="00881CB5" w:rsidRDefault="00AF5CD3" w:rsidP="00AF5CD3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0" w:name="_Toc468281224"/>
      <w:bookmarkStart w:id="11" w:name="_Toc125443009"/>
      <w:bookmarkStart w:id="12" w:name="_Toc125443418"/>
      <w:bookmarkEnd w:id="7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3. ՄԺԾԾ ԺԱՄԱՆԱԿԱՀԱՏՎԱԾՈՒՄ ԻՐԱԿԱՆԱՑՎԵԼԻՔ ԾԱԽՍԱՅԻՆ ԾՐԱԳՐԵՐԸ</w:t>
      </w:r>
      <w:bookmarkEnd w:id="10"/>
      <w:bookmarkEnd w:id="11"/>
      <w:bookmarkEnd w:id="12"/>
    </w:p>
    <w:p w14:paraId="62C32399" w14:textId="77777777" w:rsidR="00AF5CD3" w:rsidRPr="00CE2BFB" w:rsidRDefault="00AF5CD3" w:rsidP="00AF5CD3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14:paraId="73399B31" w14:textId="77777777" w:rsidR="00AF5CD3" w:rsidRPr="00CE2BFB" w:rsidRDefault="00AF5CD3" w:rsidP="00AF5CD3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ind w:firstLine="142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Pr="00CE2BFB">
        <w:rPr>
          <w:rFonts w:ascii="GHEA Grapalat" w:hAnsi="GHEA Grapalat"/>
          <w:kern w:val="16"/>
          <w:sz w:val="22"/>
          <w:szCs w:val="22"/>
          <w:lang w:val="hy-AM"/>
        </w:rPr>
        <w:t>.1. Պարտադիր և հայեցողական ծախսերը</w:t>
      </w:r>
    </w:p>
    <w:p w14:paraId="04039540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418"/>
        <w:gridCol w:w="1701"/>
        <w:gridCol w:w="2835"/>
        <w:gridCol w:w="2268"/>
      </w:tblGrid>
      <w:tr w:rsidR="00AF5CD3" w:rsidRPr="00FE4886" w14:paraId="35FAC88D" w14:textId="77777777" w:rsidTr="005D1297">
        <w:trPr>
          <w:cantSplit/>
        </w:trPr>
        <w:tc>
          <w:tcPr>
            <w:tcW w:w="180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8161D7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14:paraId="36932150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Միջոցառման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01" w:type="dxa"/>
            <w:vMerge w:val="restart"/>
            <w:shd w:val="clear" w:color="auto" w:fill="D9D9D9"/>
          </w:tcPr>
          <w:p w14:paraId="4571DA58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կամ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հայեցողական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պարտավորությունների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շրջանակը</w:t>
            </w:r>
            <w:proofErr w:type="spellEnd"/>
            <w:r w:rsidRPr="00FE4886">
              <w:rPr>
                <w:rStyle w:val="FootnoteReference"/>
                <w:rFonts w:ascii="GHEA Grapalat" w:hAnsi="GHEA Grapalat" w:cs="Garamond"/>
                <w:sz w:val="16"/>
                <w:szCs w:val="16"/>
              </w:rPr>
              <w:footnoteReference w:id="1"/>
            </w:r>
          </w:p>
        </w:tc>
        <w:tc>
          <w:tcPr>
            <w:tcW w:w="2835" w:type="dxa"/>
            <w:vMerge w:val="restart"/>
            <w:shd w:val="clear" w:color="auto" w:fill="D9D9D9"/>
          </w:tcPr>
          <w:p w14:paraId="3BD24B78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պ</w:t>
            </w:r>
            <w:r w:rsidRPr="00FE4886">
              <w:rPr>
                <w:rFonts w:ascii="GHEA Grapalat" w:hAnsi="GHEA Grapalat" w:cs="Garamond"/>
                <w:sz w:val="16"/>
                <w:szCs w:val="16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  <w:r w:rsidRPr="00FE4886">
              <w:rPr>
                <w:rStyle w:val="FootnoteReference"/>
                <w:rFonts w:ascii="GHEA Grapalat" w:hAnsi="GHEA Grapalat" w:cs="Garamond"/>
                <w:sz w:val="16"/>
                <w:szCs w:val="16"/>
                <w:lang w:val="hy-AM"/>
              </w:rPr>
              <w:footnoteReference w:id="2"/>
            </w:r>
          </w:p>
        </w:tc>
        <w:tc>
          <w:tcPr>
            <w:tcW w:w="2268" w:type="dxa"/>
            <w:vMerge w:val="restart"/>
            <w:shd w:val="clear" w:color="auto" w:fill="D9D9D9"/>
          </w:tcPr>
          <w:p w14:paraId="0DA60AD8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կամ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հայեցողական</w:t>
            </w:r>
            <w:proofErr w:type="spellEnd"/>
            <w:r w:rsidRPr="00FE4886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պարտավորությունը սահմանող օրենսդրական հիմքերը</w:t>
            </w:r>
            <w:r w:rsidRPr="00FE4886">
              <w:rPr>
                <w:rStyle w:val="FootnoteReference"/>
                <w:rFonts w:ascii="GHEA Grapalat" w:hAnsi="GHEA Grapalat"/>
                <w:sz w:val="16"/>
                <w:szCs w:val="16"/>
                <w:lang w:val="hy-AM"/>
              </w:rPr>
              <w:footnoteReference w:id="3"/>
            </w:r>
          </w:p>
        </w:tc>
      </w:tr>
      <w:tr w:rsidR="00AF5CD3" w:rsidRPr="00FE4886" w14:paraId="5E6C340A" w14:textId="77777777" w:rsidTr="005D1297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0EC9905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FB73FD0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FE4886">
              <w:rPr>
                <w:rFonts w:ascii="GHEA Grapalat" w:hAnsi="GHEA Grapalat" w:cs="Garamond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14:paraId="7417F716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566EEFBE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14:paraId="78F02376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D9D9D9"/>
          </w:tcPr>
          <w:p w14:paraId="2F8D6519" w14:textId="77777777" w:rsidR="00AF5CD3" w:rsidRPr="00FE4886" w:rsidRDefault="00AF5CD3" w:rsidP="005D129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AF5CD3" w:rsidRPr="00FE4886" w14:paraId="66310B18" w14:textId="77777777" w:rsidTr="005D1297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14:paraId="78155A2B" w14:textId="77777777" w:rsidR="00AF5CD3" w:rsidRPr="00FE4886" w:rsidRDefault="00AF5CD3" w:rsidP="005D1297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E488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Պարտադիր ծախսերին դասվող միջոցառումներ, այդ թվում՝</w:t>
            </w:r>
          </w:p>
        </w:tc>
      </w:tr>
      <w:tr w:rsidR="00AF5CD3" w:rsidRPr="00FE4886" w14:paraId="4E264EC2" w14:textId="77777777" w:rsidTr="005D1297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02839215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11</w:t>
            </w:r>
            <w:r w:rsidRPr="00FE4886">
              <w:rPr>
                <w:rFonts w:ascii="GHEA Grapalat" w:hAnsi="GHEA Grapalat" w:cs="Garamond"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0C87D47F" w14:textId="3D41E8E5" w:rsidR="00AF5CD3" w:rsidRPr="00FB2A14" w:rsidRDefault="00FB2A14" w:rsidP="005D1297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21002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51EFCDB3" w14:textId="2A3F9BFA" w:rsidR="00AF5CD3" w:rsidRPr="00FE4886" w:rsidRDefault="00FB2A14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B2A14">
              <w:rPr>
                <w:rFonts w:ascii="GHEA Grapalat" w:hAnsi="GHEA Grapalat" w:cs="Garamond"/>
                <w:sz w:val="16"/>
                <w:szCs w:val="16"/>
                <w:lang w:val="hy-AM"/>
              </w:rPr>
              <w:t>Երևանի մետրոպոլիտենի ենթակառուցվածքների կառուցում</w:t>
            </w:r>
          </w:p>
        </w:tc>
        <w:tc>
          <w:tcPr>
            <w:tcW w:w="1701" w:type="dxa"/>
            <w:shd w:val="clear" w:color="auto" w:fill="auto"/>
          </w:tcPr>
          <w:p w14:paraId="77B33A62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14:paraId="31D3C7E0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24A7A309" w14:textId="0C0E500A" w:rsidR="00AF5CD3" w:rsidRPr="00FE4886" w:rsidRDefault="003C7C29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3C7C29">
              <w:rPr>
                <w:rFonts w:ascii="GHEA Grapalat" w:hAnsi="GHEA Grapalat"/>
                <w:sz w:val="16"/>
                <w:szCs w:val="16"/>
                <w:lang w:val="hy-AM"/>
              </w:rPr>
              <w:t>ՀՀ կառավարության 18/11/2021թ. N 1902-Լ որոշում</w:t>
            </w:r>
          </w:p>
        </w:tc>
      </w:tr>
      <w:tr w:rsidR="00AF5CD3" w:rsidRPr="00FE4886" w14:paraId="7F08CCB3" w14:textId="77777777" w:rsidTr="005D1297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2EA8550D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0AD38EC5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7118D422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14:paraId="608F21DF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14:paraId="6E135C39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77C5EC57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AF5CD3" w:rsidRPr="00FE4886" w14:paraId="4F839D4A" w14:textId="77777777" w:rsidTr="005D1297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14:paraId="0FA1DC0D" w14:textId="77777777" w:rsidR="00AF5CD3" w:rsidRPr="00FE4886" w:rsidRDefault="00AF5CD3" w:rsidP="005D1297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E488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AF5CD3" w:rsidRPr="00FE4886" w14:paraId="3AD435BC" w14:textId="77777777" w:rsidTr="005D1297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14:paraId="0735ED10" w14:textId="77777777" w:rsidR="00AF5CD3" w:rsidRPr="00FE4886" w:rsidRDefault="00AF5CD3" w:rsidP="005D1297">
            <w:pPr>
              <w:ind w:left="284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E488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AF5CD3" w:rsidRPr="00FE4886" w14:paraId="2E9B5D83" w14:textId="77777777" w:rsidTr="005D1297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7A1E4C9A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776DB1F1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46507073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14:paraId="16F6B609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14:paraId="11B22AF9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7B2752AB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AF5CD3" w:rsidRPr="00FE4886" w14:paraId="6519BB75" w14:textId="77777777" w:rsidTr="005D1297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195F39F1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753E93BC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7CB6948B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14:paraId="036DA571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14:paraId="207086CA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17EFC9B4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AF5CD3" w:rsidRPr="00FE4886" w14:paraId="5D290C2F" w14:textId="77777777" w:rsidTr="005D1297">
        <w:trPr>
          <w:cantSplit/>
        </w:trPr>
        <w:tc>
          <w:tcPr>
            <w:tcW w:w="10031" w:type="dxa"/>
            <w:gridSpan w:val="6"/>
            <w:shd w:val="clear" w:color="auto" w:fill="D9D9D9"/>
          </w:tcPr>
          <w:p w14:paraId="273952C5" w14:textId="77777777" w:rsidR="00AF5CD3" w:rsidRPr="00FE4886" w:rsidRDefault="00AF5CD3" w:rsidP="005D1297">
            <w:pPr>
              <w:ind w:left="284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FE488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AF5CD3" w:rsidRPr="00FE4886" w14:paraId="34363AEE" w14:textId="77777777" w:rsidTr="005D1297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0AC53EE5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4C0A862C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4ACA1B8D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14:paraId="468FDAB2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14:paraId="17C5BCC7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17E7D72B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AF5CD3" w:rsidRPr="00FE4886" w14:paraId="35BDDB0B" w14:textId="77777777" w:rsidTr="005D1297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14:paraId="1F7F79AE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786BCB0B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5A596619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14:paraId="32AEA5B9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35" w:type="dxa"/>
            <w:shd w:val="clear" w:color="auto" w:fill="auto"/>
          </w:tcPr>
          <w:p w14:paraId="71187F79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53DF39EB" w14:textId="77777777" w:rsidR="00AF5CD3" w:rsidRPr="00FE4886" w:rsidRDefault="00AF5CD3" w:rsidP="005D1297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</w:tbl>
    <w:p w14:paraId="4F88F356" w14:textId="77777777" w:rsidR="00AF5CD3" w:rsidRPr="002B4DAB" w:rsidRDefault="00AF5CD3" w:rsidP="00AF5CD3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en-US"/>
        </w:rPr>
      </w:pPr>
    </w:p>
    <w:p w14:paraId="53EC08E0" w14:textId="77777777" w:rsidR="00AF5CD3" w:rsidRPr="00CE2BFB" w:rsidRDefault="00AF5CD3" w:rsidP="00AF5CD3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ind w:firstLine="142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Pr="00CE2BFB">
        <w:rPr>
          <w:rFonts w:ascii="GHEA Grapalat" w:hAnsi="GHEA Grapalat"/>
          <w:kern w:val="16"/>
          <w:sz w:val="22"/>
          <w:szCs w:val="22"/>
          <w:lang w:val="hy-AM"/>
        </w:rPr>
        <w:t>.2. Գոյություն ունեցող ծախսային պարտավորությունները</w:t>
      </w:r>
    </w:p>
    <w:p w14:paraId="211D6307" w14:textId="77777777" w:rsidR="00AF5CD3" w:rsidRPr="00CE2BFB" w:rsidRDefault="00AF5CD3" w:rsidP="00AF5CD3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  <w:bookmarkStart w:id="13" w:name="_Toc61338403"/>
    </w:p>
    <w:p w14:paraId="7F6CBB5C" w14:textId="77777777" w:rsidR="00AF5CD3" w:rsidRPr="00881CB5" w:rsidRDefault="00AF5CD3" w:rsidP="00AF5CD3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4" w:name="_Toc125443014"/>
      <w:bookmarkStart w:id="15" w:name="_Toc125443423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8. ՄԺԾԾ ԺԱՄԱՆԱԿԱՀԱՏՎԱԾՈՒՄ ՖԻՆԱՆՍԱԿԱՆ ՊԱՀԱՆՋՆԵՐԻ ԱՄՓՈՓՈՒՄ</w:t>
      </w:r>
      <w:bookmarkEnd w:id="13"/>
      <w:bookmarkEnd w:id="14"/>
      <w:bookmarkEnd w:id="15"/>
    </w:p>
    <w:p w14:paraId="095CC4FE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4149882F" w14:textId="62105B0B" w:rsidR="00AF5CD3" w:rsidRPr="00E1147D" w:rsidRDefault="00FB2A14" w:rsidP="00FB2A14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sz w:val="24"/>
          <w:szCs w:val="24"/>
          <w:lang w:val="en-US"/>
        </w:rPr>
      </w:pPr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Մետրոպոլիտենի</w:t>
      </w:r>
      <w:proofErr w:type="spell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կայարանի</w:t>
      </w:r>
      <w:proofErr w:type="spell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կառուցման</w:t>
      </w:r>
      <w:proofErr w:type="spell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նախագծա-նախահաշվային</w:t>
      </w:r>
      <w:proofErr w:type="spell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փաստաթղթերի</w:t>
      </w:r>
      <w:proofErr w:type="spell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ավարտական</w:t>
      </w:r>
      <w:proofErr w:type="spell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փուլին</w:t>
      </w:r>
      <w:proofErr w:type="spell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հետևելու</w:t>
      </w:r>
      <w:proofErr w:type="spell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է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արդեն</w:t>
      </w:r>
      <w:proofErr w:type="spell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շինարարական</w:t>
      </w:r>
      <w:proofErr w:type="spell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lastRenderedPageBreak/>
        <w:t>աշխատանքներ</w:t>
      </w:r>
      <w:r w:rsidR="00E1147D" w:rsidRPr="00E1147D">
        <w:rPr>
          <w:rFonts w:ascii="GHEA Grapalat" w:hAnsi="GHEA Grapalat"/>
          <w:b w:val="0"/>
          <w:i/>
          <w:sz w:val="24"/>
          <w:szCs w:val="24"/>
          <w:lang w:val="en-US"/>
        </w:rPr>
        <w:t>ը</w:t>
      </w:r>
      <w:proofErr w:type="spellEnd"/>
      <w:r w:rsidR="00E1147D"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,</w:t>
      </w:r>
      <w:proofErr w:type="spellStart"/>
      <w:r w:rsidR="00E1147D" w:rsidRPr="00E1147D">
        <w:rPr>
          <w:rFonts w:ascii="GHEA Grapalat" w:hAnsi="GHEA Grapalat"/>
          <w:b w:val="0"/>
          <w:i/>
          <w:sz w:val="24"/>
          <w:szCs w:val="24"/>
          <w:lang w:val="en-US"/>
        </w:rPr>
        <w:t>որի</w:t>
      </w:r>
      <w:proofErr w:type="spellEnd"/>
      <w:proofErr w:type="gram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ֆինանսական</w:t>
      </w:r>
      <w:proofErr w:type="spell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միջոցների</w:t>
      </w:r>
      <w:proofErr w:type="spellEnd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Pr="00E1147D">
        <w:rPr>
          <w:rFonts w:ascii="GHEA Grapalat" w:hAnsi="GHEA Grapalat"/>
          <w:b w:val="0"/>
          <w:i/>
          <w:sz w:val="24"/>
          <w:szCs w:val="24"/>
          <w:lang w:val="en-US"/>
        </w:rPr>
        <w:t>պահանջը</w:t>
      </w:r>
      <w:proofErr w:type="spellEnd"/>
      <w:r w:rsidR="00327089"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2025-2027թթ ՄԺԾԾ </w:t>
      </w:r>
      <w:proofErr w:type="spellStart"/>
      <w:r w:rsidR="00327089" w:rsidRPr="00E1147D">
        <w:rPr>
          <w:rFonts w:ascii="GHEA Grapalat" w:hAnsi="GHEA Grapalat"/>
          <w:b w:val="0"/>
          <w:i/>
          <w:sz w:val="24"/>
          <w:szCs w:val="24"/>
          <w:lang w:val="en-US"/>
        </w:rPr>
        <w:t>ժամանակահատվածում</w:t>
      </w:r>
      <w:proofErr w:type="spellEnd"/>
      <w:r w:rsidR="00E1147D"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="00E1147D" w:rsidRPr="00E1147D">
        <w:rPr>
          <w:rFonts w:ascii="GHEA Grapalat" w:hAnsi="GHEA Grapalat"/>
          <w:b w:val="0"/>
          <w:i/>
          <w:sz w:val="24"/>
          <w:szCs w:val="24"/>
          <w:lang w:val="en-US"/>
        </w:rPr>
        <w:t>կկազմի</w:t>
      </w:r>
      <w:proofErr w:type="spellEnd"/>
      <w:r w:rsidR="00E1147D"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</w:t>
      </w:r>
      <w:proofErr w:type="spellStart"/>
      <w:r w:rsidR="00E1147D" w:rsidRPr="00E1147D">
        <w:rPr>
          <w:rFonts w:ascii="GHEA Grapalat" w:hAnsi="GHEA Grapalat"/>
          <w:b w:val="0"/>
          <w:i/>
          <w:sz w:val="24"/>
          <w:szCs w:val="24"/>
          <w:lang w:val="en-US"/>
        </w:rPr>
        <w:t>շուրջ</w:t>
      </w:r>
      <w:proofErr w:type="spellEnd"/>
      <w:r w:rsidR="00E1147D"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 73,500,000.0 </w:t>
      </w:r>
      <w:proofErr w:type="spellStart"/>
      <w:r w:rsidR="00E1147D" w:rsidRPr="00E1147D">
        <w:rPr>
          <w:rFonts w:ascii="GHEA Grapalat" w:hAnsi="GHEA Grapalat"/>
          <w:b w:val="0"/>
          <w:i/>
          <w:sz w:val="24"/>
          <w:szCs w:val="24"/>
          <w:lang w:val="en-US"/>
        </w:rPr>
        <w:t>հազ</w:t>
      </w:r>
      <w:proofErr w:type="spellEnd"/>
      <w:r w:rsidR="00E1147D" w:rsidRPr="00E1147D">
        <w:rPr>
          <w:rFonts w:ascii="GHEA Grapalat" w:hAnsi="GHEA Grapalat"/>
          <w:b w:val="0"/>
          <w:i/>
          <w:sz w:val="24"/>
          <w:szCs w:val="24"/>
          <w:lang w:val="en-US"/>
        </w:rPr>
        <w:t xml:space="preserve">. </w:t>
      </w:r>
      <w:proofErr w:type="spellStart"/>
      <w:r w:rsidR="00E1147D" w:rsidRPr="00E1147D">
        <w:rPr>
          <w:rFonts w:ascii="GHEA Grapalat" w:hAnsi="GHEA Grapalat"/>
          <w:b w:val="0"/>
          <w:i/>
          <w:sz w:val="24"/>
          <w:szCs w:val="24"/>
          <w:lang w:val="en-US"/>
        </w:rPr>
        <w:t>դրամ</w:t>
      </w:r>
      <w:proofErr w:type="spellEnd"/>
      <w:r w:rsidR="00793025" w:rsidRPr="00E1147D">
        <w:rPr>
          <w:rFonts w:ascii="GHEA Grapalat" w:hAnsi="GHEA Grapalat"/>
          <w:b w:val="0"/>
          <w:i/>
          <w:sz w:val="24"/>
          <w:szCs w:val="24"/>
          <w:lang w:val="en-US"/>
        </w:rPr>
        <w:t>:</w:t>
      </w:r>
    </w:p>
    <w:p w14:paraId="3CFA3935" w14:textId="77777777" w:rsidR="00AF5CD3" w:rsidRPr="00881CB5" w:rsidRDefault="00AF5CD3" w:rsidP="00AF5CD3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6" w:name="_Toc125443015"/>
      <w:bookmarkStart w:id="17" w:name="_Toc125443424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9. ՀԱՅՏԻ ՀԵՏ ԿԱՊՎԱԾ ՌԻՍԿԵՐԸ</w:t>
      </w:r>
      <w:bookmarkEnd w:id="16"/>
      <w:bookmarkEnd w:id="17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tbl>
      <w:tblPr>
        <w:tblW w:w="95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07"/>
        <w:gridCol w:w="1606"/>
        <w:gridCol w:w="3367"/>
        <w:gridCol w:w="2181"/>
      </w:tblGrid>
      <w:tr w:rsidR="00AF5CD3" w:rsidRPr="00581661" w14:paraId="718E453E" w14:textId="77777777" w:rsidTr="00793025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7180B1" w14:textId="77777777" w:rsidR="00AF5CD3" w:rsidRPr="00FE4886" w:rsidRDefault="00AF5CD3" w:rsidP="005D1297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Ռիսկի նկարագրությունը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62E95C" w14:textId="77777777" w:rsidR="00AF5CD3" w:rsidRPr="00FE4886" w:rsidRDefault="00AF5CD3" w:rsidP="005D1297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Երևույթի հանդես գալու հավանականությունը</w:t>
            </w:r>
            <w:r w:rsidRPr="00FE4886">
              <w:rPr>
                <w:rFonts w:ascii="GHEA Grapalat" w:hAnsi="GHEA Grapalat" w:cs="Sylfaen"/>
                <w:b w:val="0"/>
                <w:sz w:val="16"/>
                <w:szCs w:val="16"/>
                <w:vertAlign w:val="superscript"/>
                <w:lang w:val="hy-AM"/>
              </w:rPr>
              <w:footnoteReference w:id="4"/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9F26D9" w14:textId="77777777" w:rsidR="00AF5CD3" w:rsidRPr="00FE4886" w:rsidRDefault="00AF5CD3" w:rsidP="005D1297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Հնարավոր ազդեցությունը նպատակների և արդյունքային ցուցանիշների վրա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A1FDB1" w14:textId="77777777" w:rsidR="00AF5CD3" w:rsidRPr="00FE4886" w:rsidRDefault="00AF5CD3" w:rsidP="005D1297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Ռիսկի կանխման/ հաղթահարման հնարավոր ուղիները</w:t>
            </w:r>
          </w:p>
        </w:tc>
      </w:tr>
      <w:tr w:rsidR="00AF5CD3" w:rsidRPr="00FE4886" w14:paraId="7B7239CA" w14:textId="77777777" w:rsidTr="00793025">
        <w:trPr>
          <w:trHeight w:val="1430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4279" w14:textId="57DD9D49" w:rsidR="00AF5CD3" w:rsidRPr="00FE4886" w:rsidRDefault="00793025" w:rsidP="005D1297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793025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Հայտի հետ կապված ռիսկեր չկան, քանի որ կառուցման նախագիծը կավարտվի 2023 թվականին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0BF9" w14:textId="77777777" w:rsidR="00AF5CD3" w:rsidRDefault="00AF5CD3" w:rsidP="005D1297">
            <w:pPr>
              <w:pStyle w:val="BodyText"/>
              <w:spacing w:line="240" w:lineRule="auto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  <w:p w14:paraId="044A3E94" w14:textId="77777777" w:rsidR="00AF5CD3" w:rsidRDefault="00AF5CD3" w:rsidP="005D1297">
            <w:pPr>
              <w:pStyle w:val="BodyText"/>
              <w:spacing w:line="240" w:lineRule="auto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  <w:p w14:paraId="2F4F758E" w14:textId="220750C7" w:rsidR="00AF5CD3" w:rsidRPr="00793025" w:rsidRDefault="00793025" w:rsidP="005D1297">
            <w:pPr>
              <w:pStyle w:val="BodyText"/>
              <w:spacing w:line="240" w:lineRule="auto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en-US"/>
              </w:rPr>
              <w:t>5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3AC" w14:textId="0DB2A37C" w:rsidR="00AF5CD3" w:rsidRPr="00FE4886" w:rsidRDefault="00AF5CD3" w:rsidP="005D1297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sz w:val="22"/>
                <w:lang w:val="hy-AM"/>
              </w:rPr>
            </w:pPr>
            <w:r w:rsidRPr="00FE4886">
              <w:rPr>
                <w:rFonts w:ascii="GHEA Grapalat" w:hAnsi="GHEA Grapalat"/>
                <w:b w:val="0"/>
                <w:sz w:val="22"/>
                <w:lang w:val="hy-AM"/>
              </w:rPr>
              <w:t xml:space="preserve">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868A" w14:textId="77777777" w:rsidR="00AF5CD3" w:rsidRPr="00FE4886" w:rsidRDefault="00AF5CD3" w:rsidP="005D1297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</w:tc>
      </w:tr>
      <w:tr w:rsidR="00AF5CD3" w:rsidRPr="00FE4886" w14:paraId="5DA46CF4" w14:textId="77777777" w:rsidTr="00793025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C88" w14:textId="77777777" w:rsidR="00AF5CD3" w:rsidRPr="00FE4886" w:rsidRDefault="00AF5CD3" w:rsidP="005D1297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FE4886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….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DAE1" w14:textId="77777777" w:rsidR="00AF5CD3" w:rsidRPr="00FE4886" w:rsidRDefault="00AF5CD3" w:rsidP="005D1297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BAD" w14:textId="77777777" w:rsidR="00AF5CD3" w:rsidRPr="00FE4886" w:rsidRDefault="00AF5CD3" w:rsidP="005D1297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FB2" w14:textId="77777777" w:rsidR="00AF5CD3" w:rsidRPr="00FE4886" w:rsidRDefault="00AF5CD3" w:rsidP="005D1297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</w:p>
        </w:tc>
      </w:tr>
    </w:tbl>
    <w:p w14:paraId="07F4BCD0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52FC27D1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2E9055DE" w14:textId="77777777" w:rsidR="00AF5CD3" w:rsidRPr="00881CB5" w:rsidRDefault="00AF5CD3" w:rsidP="00AF5CD3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8" w:name="_Toc125443425"/>
      <w:r w:rsidRPr="000C7904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ՀԱՎԵԼՎԱԾՆԵՐ</w:t>
      </w:r>
      <w:bookmarkEnd w:id="18"/>
    </w:p>
    <w:p w14:paraId="723AF06D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  <w:r>
        <w:rPr>
          <w:rFonts w:ascii="GHEA Grapalat" w:hAnsi="GHEA Grapalat"/>
          <w:i/>
          <w:kern w:val="16"/>
          <w:lang w:val="hy-AM"/>
        </w:rPr>
        <w:t xml:space="preserve"> </w:t>
      </w:r>
    </w:p>
    <w:p w14:paraId="5A266A13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0EC04B13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020CC829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3F677F79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00920FBE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7E729AC6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0DA8AB53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1AC144E1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037C2849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4D222301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31A5B6D4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3D63B836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359EB740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24E8DE9B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14B0974F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55A9719D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60786B8D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06C2E00F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7D1A5F23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77C0AAB0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35610E36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676AF339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0D01C819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18661A43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200A3224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42325297" w14:textId="77777777" w:rsidR="00AF5CD3" w:rsidRDefault="00AF5CD3" w:rsidP="00AF5CD3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p w14:paraId="1F973796" w14:textId="77777777" w:rsidR="000D6F14" w:rsidRDefault="000D6F14"/>
    <w:sectPr w:rsidR="000D6F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8DB8C" w14:textId="77777777" w:rsidR="00D16A5D" w:rsidRDefault="00D16A5D" w:rsidP="00AF5CD3">
      <w:r>
        <w:separator/>
      </w:r>
    </w:p>
  </w:endnote>
  <w:endnote w:type="continuationSeparator" w:id="0">
    <w:p w14:paraId="577334FD" w14:textId="77777777" w:rsidR="00D16A5D" w:rsidRDefault="00D16A5D" w:rsidP="00AF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7F29F" w14:textId="77777777" w:rsidR="00D16A5D" w:rsidRDefault="00D16A5D" w:rsidP="00AF5CD3">
      <w:r>
        <w:separator/>
      </w:r>
    </w:p>
  </w:footnote>
  <w:footnote w:type="continuationSeparator" w:id="0">
    <w:p w14:paraId="41989A48" w14:textId="77777777" w:rsidR="00D16A5D" w:rsidRDefault="00D16A5D" w:rsidP="00AF5CD3">
      <w:r>
        <w:continuationSeparator/>
      </w:r>
    </w:p>
  </w:footnote>
  <w:footnote w:id="1">
    <w:p w14:paraId="237995C6" w14:textId="77777777" w:rsidR="00AF5CD3" w:rsidRPr="000D0448" w:rsidRDefault="00AF5CD3" w:rsidP="00AF5CD3">
      <w:pPr>
        <w:jc w:val="both"/>
        <w:rPr>
          <w:rFonts w:ascii="GHEA Grapalat" w:eastAsia="MS Mincho" w:hAnsi="GHEA Grapalat"/>
          <w:i/>
          <w:sz w:val="16"/>
          <w:szCs w:val="20"/>
          <w:lang w:val="hy-AM"/>
        </w:rPr>
      </w:pPr>
    </w:p>
  </w:footnote>
  <w:footnote w:id="2">
    <w:p w14:paraId="0A73808F" w14:textId="77777777" w:rsidR="00AF5CD3" w:rsidRPr="00BD6B7B" w:rsidRDefault="00AF5CD3" w:rsidP="00AF5CD3">
      <w:pPr>
        <w:pStyle w:val="FootnoteText"/>
        <w:rPr>
          <w:lang w:val="hy-AM"/>
        </w:rPr>
      </w:pPr>
    </w:p>
  </w:footnote>
  <w:footnote w:id="3">
    <w:p w14:paraId="0C17A733" w14:textId="77777777" w:rsidR="00AF5CD3" w:rsidRPr="00BD6B7B" w:rsidRDefault="00AF5CD3" w:rsidP="00AF5CD3">
      <w:pPr>
        <w:pStyle w:val="FootnoteText"/>
        <w:rPr>
          <w:lang w:val="hy-AM"/>
        </w:rPr>
      </w:pPr>
    </w:p>
  </w:footnote>
  <w:footnote w:id="4">
    <w:p w14:paraId="0275FA51" w14:textId="77777777" w:rsidR="00AF5CD3" w:rsidRPr="00BD6B7B" w:rsidRDefault="00AF5CD3" w:rsidP="00AF5CD3">
      <w:pPr>
        <w:pStyle w:val="FootnoteText"/>
        <w:rPr>
          <w:lang w:val="hy-AM"/>
        </w:rPr>
      </w:pPr>
      <w:r w:rsidRPr="008C47B1">
        <w:rPr>
          <w:rStyle w:val="FootnoteReference"/>
          <w:i w:val="0"/>
          <w:szCs w:val="16"/>
          <w:lang w:val="hy-AM"/>
        </w:rPr>
        <w:footnoteRef/>
      </w:r>
      <w:r w:rsidRPr="00BD6B7B">
        <w:rPr>
          <w:lang w:val="hy-AM"/>
        </w:rPr>
        <w:t xml:space="preserve"> Ներկայացնել 1-5 թվանշանով, որտեղ 1 թվանշանը ենթադրում է առավել բարձր հավանականություն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D36"/>
    <w:rsid w:val="00004108"/>
    <w:rsid w:val="0004651D"/>
    <w:rsid w:val="000D6F14"/>
    <w:rsid w:val="000E4643"/>
    <w:rsid w:val="00135EB6"/>
    <w:rsid w:val="00147C91"/>
    <w:rsid w:val="00311D36"/>
    <w:rsid w:val="00327089"/>
    <w:rsid w:val="00371602"/>
    <w:rsid w:val="003C7C29"/>
    <w:rsid w:val="00581661"/>
    <w:rsid w:val="006366F8"/>
    <w:rsid w:val="0072131D"/>
    <w:rsid w:val="0078039C"/>
    <w:rsid w:val="00793025"/>
    <w:rsid w:val="007F2213"/>
    <w:rsid w:val="00962E84"/>
    <w:rsid w:val="00AF5CD3"/>
    <w:rsid w:val="00D16A5D"/>
    <w:rsid w:val="00E1147D"/>
    <w:rsid w:val="00FB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2D219"/>
  <w15:chartTrackingRefBased/>
  <w15:docId w15:val="{E5C7B2B3-563B-443F-B9DC-F0B80EE9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AF5C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131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Main Text),date,Body Text (Main text)"/>
    <w:basedOn w:val="Normal"/>
    <w:link w:val="BodyTextChar"/>
    <w:rsid w:val="00AF5CD3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AF5CD3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F5C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F5CD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AF5CD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AF5CD3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AF5CD3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AF5CD3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AF5CD3"/>
    <w:rPr>
      <w:vertAlign w:val="superscript"/>
    </w:rPr>
  </w:style>
  <w:style w:type="paragraph" w:customStyle="1" w:styleId="Text">
    <w:name w:val="Text"/>
    <w:basedOn w:val="Normal"/>
    <w:rsid w:val="00AF5CD3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13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rsid w:val="007213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Haykanush Hakobyan</dc:creator>
  <cp:keywords/>
  <dc:description/>
  <cp:lastModifiedBy>Lilit Gevorgyan</cp:lastModifiedBy>
  <cp:revision>8</cp:revision>
  <dcterms:created xsi:type="dcterms:W3CDTF">2023-02-13T06:42:00Z</dcterms:created>
  <dcterms:modified xsi:type="dcterms:W3CDTF">2024-02-29T09:34:00Z</dcterms:modified>
</cp:coreProperties>
</file>